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4457" w:rsidRDefault="001E4457">
      <w:pPr>
        <w:spacing w:line="240" w:lineRule="auto"/>
      </w:pPr>
    </w:p>
    <w:p w:rsidR="001E4457" w:rsidRDefault="001E4457">
      <w:pPr>
        <w:spacing w:line="240" w:lineRule="auto"/>
      </w:pPr>
    </w:p>
    <w:p w:rsidR="00D4617E" w:rsidRDefault="00D4617E">
      <w:pPr>
        <w:spacing w:line="240" w:lineRule="auto"/>
      </w:pPr>
    </w:p>
    <w:p w:rsidR="000052C4" w:rsidRDefault="000052C4">
      <w:pPr>
        <w:spacing w:line="240" w:lineRule="auto"/>
      </w:pPr>
    </w:p>
    <w:p w:rsidR="001744C2" w:rsidRDefault="001744C2">
      <w:pPr>
        <w:spacing w:line="240" w:lineRule="auto"/>
      </w:pPr>
    </w:p>
    <w:p w:rsidR="001E4457" w:rsidRPr="006540E1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  <w:rPr>
          <w:color w:val="auto"/>
        </w:rPr>
      </w:pPr>
      <w:r w:rsidRPr="006540E1">
        <w:rPr>
          <w:rFonts w:ascii="Times New Roman" w:eastAsia="Times New Roman" w:hAnsi="Times New Roman" w:cs="Times New Roman"/>
          <w:b/>
          <w:color w:val="auto"/>
          <w:sz w:val="44"/>
        </w:rPr>
        <w:t>Z Á  P  I  S  N  I C  A</w:t>
      </w:r>
    </w:p>
    <w:p w:rsidR="001E4457" w:rsidRPr="006540E1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  <w:rPr>
          <w:color w:val="auto"/>
        </w:rPr>
      </w:pPr>
      <w:r w:rsidRPr="006540E1">
        <w:rPr>
          <w:b/>
          <w:color w:val="auto"/>
          <w:sz w:val="28"/>
        </w:rPr>
        <w:t xml:space="preserve">z rokovania </w:t>
      </w:r>
      <w:r w:rsidR="00D440C0" w:rsidRPr="006540E1">
        <w:rPr>
          <w:b/>
          <w:color w:val="auto"/>
          <w:sz w:val="28"/>
        </w:rPr>
        <w:t>prvého mimo</w:t>
      </w:r>
      <w:r w:rsidRPr="006540E1">
        <w:rPr>
          <w:b/>
          <w:color w:val="auto"/>
          <w:sz w:val="28"/>
        </w:rPr>
        <w:t>riadneho zasadnutia</w:t>
      </w:r>
    </w:p>
    <w:p w:rsidR="001E4457" w:rsidRPr="006540E1" w:rsidRDefault="00EE2EBD">
      <w:pPr>
        <w:keepNext/>
        <w:numPr>
          <w:ilvl w:val="5"/>
          <w:numId w:val="3"/>
        </w:numPr>
        <w:spacing w:line="240" w:lineRule="auto"/>
        <w:ind w:hanging="1151"/>
        <w:jc w:val="center"/>
        <w:rPr>
          <w:color w:val="auto"/>
        </w:rPr>
      </w:pPr>
      <w:r w:rsidRPr="006540E1">
        <w:rPr>
          <w:b/>
          <w:color w:val="auto"/>
          <w:sz w:val="28"/>
        </w:rPr>
        <w:t xml:space="preserve">obecného zastupiteľstva konaného dňa </w:t>
      </w:r>
      <w:r w:rsidR="00D440C0" w:rsidRPr="006540E1">
        <w:rPr>
          <w:b/>
          <w:color w:val="auto"/>
          <w:sz w:val="28"/>
        </w:rPr>
        <w:t>31</w:t>
      </w:r>
      <w:r w:rsidRPr="006540E1">
        <w:rPr>
          <w:b/>
          <w:color w:val="auto"/>
          <w:sz w:val="28"/>
        </w:rPr>
        <w:t>.</w:t>
      </w:r>
      <w:r w:rsidR="000E5C32" w:rsidRPr="006540E1">
        <w:rPr>
          <w:b/>
          <w:color w:val="auto"/>
          <w:sz w:val="28"/>
        </w:rPr>
        <w:t>10</w:t>
      </w:r>
      <w:r w:rsidRPr="006540E1">
        <w:rPr>
          <w:b/>
          <w:color w:val="auto"/>
          <w:sz w:val="28"/>
        </w:rPr>
        <w:t>.2015</w:t>
      </w:r>
    </w:p>
    <w:p w:rsidR="001E4457" w:rsidRPr="006540E1" w:rsidRDefault="001E4457">
      <w:pPr>
        <w:spacing w:line="240" w:lineRule="auto"/>
        <w:rPr>
          <w:color w:val="auto"/>
        </w:rPr>
      </w:pPr>
    </w:p>
    <w:p w:rsidR="001E4457" w:rsidRPr="006540E1" w:rsidRDefault="001E4457">
      <w:pPr>
        <w:spacing w:line="240" w:lineRule="auto"/>
        <w:rPr>
          <w:color w:val="auto"/>
        </w:rPr>
      </w:pPr>
    </w:p>
    <w:p w:rsidR="002C2BDA" w:rsidRPr="006540E1" w:rsidRDefault="002C2BDA">
      <w:pPr>
        <w:spacing w:line="240" w:lineRule="auto"/>
        <w:rPr>
          <w:color w:val="auto"/>
        </w:rPr>
      </w:pPr>
    </w:p>
    <w:p w:rsidR="002C2BDA" w:rsidRPr="006540E1" w:rsidRDefault="002C2BDA">
      <w:pPr>
        <w:spacing w:line="240" w:lineRule="auto"/>
        <w:rPr>
          <w:color w:val="auto"/>
        </w:rPr>
      </w:pPr>
    </w:p>
    <w:p w:rsidR="001E4457" w:rsidRPr="006540E1" w:rsidRDefault="001E4457">
      <w:pPr>
        <w:spacing w:line="240" w:lineRule="auto"/>
        <w:jc w:val="both"/>
        <w:rPr>
          <w:color w:val="auto"/>
        </w:rPr>
      </w:pPr>
    </w:p>
    <w:p w:rsidR="001E4457" w:rsidRPr="006540E1" w:rsidRDefault="00EE2EBD">
      <w:pPr>
        <w:spacing w:line="240" w:lineRule="auto"/>
        <w:jc w:val="both"/>
        <w:rPr>
          <w:color w:val="auto"/>
        </w:rPr>
      </w:pPr>
      <w:r w:rsidRPr="006540E1">
        <w:rPr>
          <w:b/>
          <w:i/>
          <w:color w:val="auto"/>
          <w:sz w:val="26"/>
          <w:u w:val="single"/>
        </w:rPr>
        <w:t>Prítomní</w:t>
      </w:r>
      <w:r w:rsidRPr="006540E1">
        <w:rPr>
          <w:b/>
          <w:color w:val="auto"/>
          <w:sz w:val="26"/>
          <w:u w:val="single"/>
        </w:rPr>
        <w:t xml:space="preserve"> :</w:t>
      </w:r>
      <w:r w:rsidRPr="006540E1">
        <w:rPr>
          <w:color w:val="auto"/>
          <w:sz w:val="26"/>
        </w:rPr>
        <w:t xml:space="preserve"> podľa prezenčnej listiny.</w:t>
      </w:r>
    </w:p>
    <w:p w:rsidR="00A72B91" w:rsidRPr="006540E1" w:rsidRDefault="00A72B91">
      <w:pPr>
        <w:spacing w:line="240" w:lineRule="auto"/>
        <w:ind w:firstLine="4"/>
        <w:jc w:val="both"/>
        <w:rPr>
          <w:color w:val="auto"/>
        </w:rPr>
      </w:pPr>
    </w:p>
    <w:p w:rsidR="001E4457" w:rsidRPr="006540E1" w:rsidRDefault="00EE2EBD">
      <w:pPr>
        <w:spacing w:line="240" w:lineRule="auto"/>
        <w:ind w:firstLine="4"/>
        <w:jc w:val="both"/>
        <w:rPr>
          <w:color w:val="auto"/>
        </w:rPr>
      </w:pPr>
      <w:r w:rsidRPr="006540E1">
        <w:rPr>
          <w:color w:val="auto"/>
          <w:sz w:val="26"/>
        </w:rPr>
        <w:t xml:space="preserve">Rokovanie zvolal a viedol starosta obce. </w:t>
      </w:r>
    </w:p>
    <w:p w:rsidR="001E4457" w:rsidRPr="006540E1" w:rsidRDefault="001E4457" w:rsidP="008C001C">
      <w:pPr>
        <w:spacing w:line="240" w:lineRule="auto"/>
        <w:jc w:val="both"/>
        <w:rPr>
          <w:color w:val="auto"/>
        </w:rPr>
      </w:pPr>
    </w:p>
    <w:p w:rsidR="001E4457" w:rsidRPr="006540E1" w:rsidRDefault="001E4457">
      <w:pPr>
        <w:spacing w:line="240" w:lineRule="auto"/>
        <w:ind w:firstLine="4"/>
        <w:jc w:val="both"/>
        <w:rPr>
          <w:color w:val="auto"/>
        </w:rPr>
      </w:pPr>
    </w:p>
    <w:p w:rsidR="001E4457" w:rsidRPr="006540E1" w:rsidRDefault="001E4457">
      <w:pPr>
        <w:spacing w:line="240" w:lineRule="auto"/>
        <w:ind w:firstLine="4"/>
        <w:jc w:val="both"/>
        <w:rPr>
          <w:color w:val="auto"/>
        </w:rPr>
      </w:pPr>
    </w:p>
    <w:p w:rsidR="001E4457" w:rsidRPr="006540E1" w:rsidRDefault="00EE2EBD">
      <w:pPr>
        <w:spacing w:line="240" w:lineRule="auto"/>
        <w:jc w:val="both"/>
        <w:rPr>
          <w:b/>
          <w:color w:val="auto"/>
          <w:sz w:val="26"/>
        </w:rPr>
      </w:pPr>
      <w:r w:rsidRPr="006540E1">
        <w:rPr>
          <w:b/>
          <w:color w:val="auto"/>
          <w:sz w:val="26"/>
          <w:u w:val="single"/>
        </w:rPr>
        <w:t>K bodu č. 1 :</w:t>
      </w:r>
      <w:r w:rsidRPr="006540E1">
        <w:rPr>
          <w:color w:val="auto"/>
          <w:sz w:val="26"/>
        </w:rPr>
        <w:t xml:space="preserve">  </w:t>
      </w:r>
      <w:r w:rsidRPr="006540E1">
        <w:rPr>
          <w:b/>
          <w:color w:val="auto"/>
          <w:sz w:val="26"/>
        </w:rPr>
        <w:t>Úvod  - privítanie.</w:t>
      </w:r>
    </w:p>
    <w:p w:rsidR="00A06B6F" w:rsidRPr="006540E1" w:rsidRDefault="00A06B6F">
      <w:pPr>
        <w:spacing w:line="240" w:lineRule="auto"/>
        <w:jc w:val="both"/>
        <w:rPr>
          <w:b/>
          <w:color w:val="auto"/>
          <w:sz w:val="26"/>
        </w:rPr>
      </w:pPr>
    </w:p>
    <w:p w:rsidR="00D4617E" w:rsidRPr="006540E1" w:rsidRDefault="00D440C0">
      <w:pPr>
        <w:spacing w:line="240" w:lineRule="auto"/>
        <w:ind w:firstLine="4"/>
        <w:jc w:val="both"/>
        <w:rPr>
          <w:color w:val="auto"/>
          <w:sz w:val="26"/>
          <w:szCs w:val="26"/>
        </w:rPr>
      </w:pPr>
      <w:r w:rsidRPr="006540E1">
        <w:rPr>
          <w:color w:val="auto"/>
          <w:sz w:val="26"/>
          <w:szCs w:val="26"/>
        </w:rPr>
        <w:t>Poslanci obecného zastupiteľstva a starosta obce vykonali obhliadku bytu a skonštatovali, že je nevyhnutné vymeniť kuchynskú linku a podlahovinu PVC v kuchyni. Po obhliadke bytu rokovanie pokračovalo v malej zasadačke kultúrneho domu.</w:t>
      </w:r>
    </w:p>
    <w:p w:rsidR="002C2BDA" w:rsidRPr="006540E1" w:rsidRDefault="002C2BDA" w:rsidP="002C2BDA">
      <w:pPr>
        <w:spacing w:line="240" w:lineRule="auto"/>
        <w:ind w:firstLine="4"/>
        <w:jc w:val="both"/>
        <w:rPr>
          <w:color w:val="auto"/>
        </w:rPr>
      </w:pPr>
      <w:r w:rsidRPr="006540E1">
        <w:rPr>
          <w:color w:val="auto"/>
          <w:sz w:val="26"/>
        </w:rPr>
        <w:t xml:space="preserve">Do návrhovej komisie  boli zvolení  poslanci:   p. </w:t>
      </w:r>
      <w:proofErr w:type="spellStart"/>
      <w:r w:rsidRPr="006540E1">
        <w:rPr>
          <w:color w:val="auto"/>
          <w:sz w:val="26"/>
        </w:rPr>
        <w:t>Minarik</w:t>
      </w:r>
      <w:proofErr w:type="spellEnd"/>
      <w:r w:rsidRPr="006540E1">
        <w:rPr>
          <w:color w:val="auto"/>
          <w:sz w:val="26"/>
        </w:rPr>
        <w:t xml:space="preserve"> a p. </w:t>
      </w:r>
      <w:proofErr w:type="spellStart"/>
      <w:r w:rsidRPr="006540E1">
        <w:rPr>
          <w:color w:val="auto"/>
          <w:sz w:val="26"/>
        </w:rPr>
        <w:t>Mitrovská</w:t>
      </w:r>
      <w:proofErr w:type="spellEnd"/>
      <w:r w:rsidRPr="006540E1">
        <w:rPr>
          <w:color w:val="auto"/>
          <w:sz w:val="26"/>
        </w:rPr>
        <w:t>.</w:t>
      </w:r>
    </w:p>
    <w:p w:rsidR="002C2BDA" w:rsidRPr="006540E1" w:rsidRDefault="002C2BDA" w:rsidP="002C2BDA">
      <w:pPr>
        <w:spacing w:line="240" w:lineRule="auto"/>
        <w:ind w:firstLine="4"/>
        <w:jc w:val="both"/>
        <w:rPr>
          <w:color w:val="auto"/>
        </w:rPr>
      </w:pPr>
      <w:r w:rsidRPr="006540E1">
        <w:rPr>
          <w:color w:val="auto"/>
          <w:sz w:val="26"/>
        </w:rPr>
        <w:t>Hlasovanie: za – 6, proti – 0, zdržal  sa – 1.</w:t>
      </w:r>
    </w:p>
    <w:p w:rsidR="002C2BDA" w:rsidRPr="006540E1" w:rsidRDefault="002C2BDA" w:rsidP="002C2BDA">
      <w:pPr>
        <w:spacing w:line="240" w:lineRule="auto"/>
        <w:ind w:firstLine="4"/>
        <w:jc w:val="both"/>
        <w:rPr>
          <w:color w:val="auto"/>
        </w:rPr>
      </w:pPr>
      <w:r w:rsidRPr="006540E1">
        <w:rPr>
          <w:color w:val="auto"/>
          <w:sz w:val="26"/>
        </w:rPr>
        <w:t xml:space="preserve">Za overovateľov  zápisnice boli určení  poslanci p. Žulová a p. </w:t>
      </w:r>
      <w:proofErr w:type="spellStart"/>
      <w:r w:rsidRPr="006540E1">
        <w:rPr>
          <w:color w:val="auto"/>
          <w:sz w:val="26"/>
        </w:rPr>
        <w:t>Minarik</w:t>
      </w:r>
      <w:proofErr w:type="spellEnd"/>
      <w:r w:rsidRPr="006540E1">
        <w:rPr>
          <w:color w:val="auto"/>
          <w:sz w:val="26"/>
        </w:rPr>
        <w:t>.</w:t>
      </w:r>
    </w:p>
    <w:p w:rsidR="002C2BDA" w:rsidRPr="006540E1" w:rsidRDefault="002C2BDA">
      <w:pPr>
        <w:spacing w:line="240" w:lineRule="auto"/>
        <w:ind w:firstLine="4"/>
        <w:jc w:val="both"/>
        <w:rPr>
          <w:color w:val="auto"/>
          <w:sz w:val="26"/>
          <w:szCs w:val="26"/>
        </w:rPr>
      </w:pPr>
    </w:p>
    <w:p w:rsidR="00D440C0" w:rsidRPr="006540E1" w:rsidRDefault="00D440C0">
      <w:pPr>
        <w:spacing w:line="240" w:lineRule="auto"/>
        <w:ind w:firstLine="4"/>
        <w:jc w:val="both"/>
        <w:rPr>
          <w:color w:val="auto"/>
        </w:rPr>
      </w:pPr>
    </w:p>
    <w:p w:rsidR="002C2BDA" w:rsidRPr="006540E1" w:rsidRDefault="002C2BDA">
      <w:pPr>
        <w:spacing w:line="240" w:lineRule="auto"/>
        <w:ind w:firstLine="4"/>
        <w:jc w:val="both"/>
        <w:rPr>
          <w:color w:val="auto"/>
        </w:rPr>
      </w:pPr>
    </w:p>
    <w:p w:rsidR="002C2BDA" w:rsidRPr="006540E1" w:rsidRDefault="002C2BDA">
      <w:pPr>
        <w:spacing w:line="240" w:lineRule="auto"/>
        <w:ind w:firstLine="4"/>
        <w:jc w:val="both"/>
        <w:rPr>
          <w:color w:val="auto"/>
        </w:rPr>
      </w:pPr>
    </w:p>
    <w:p w:rsidR="001E4457" w:rsidRPr="006540E1" w:rsidRDefault="00EE2EBD">
      <w:pPr>
        <w:spacing w:line="240" w:lineRule="auto"/>
        <w:ind w:firstLine="4"/>
        <w:jc w:val="both"/>
        <w:rPr>
          <w:color w:val="auto"/>
        </w:rPr>
      </w:pPr>
      <w:r w:rsidRPr="006540E1">
        <w:rPr>
          <w:b/>
          <w:color w:val="auto"/>
          <w:sz w:val="26"/>
          <w:u w:val="single"/>
        </w:rPr>
        <w:t xml:space="preserve">K bodu č. </w:t>
      </w:r>
      <w:r w:rsidR="00C27DC8" w:rsidRPr="006540E1">
        <w:rPr>
          <w:b/>
          <w:color w:val="auto"/>
          <w:sz w:val="26"/>
          <w:u w:val="single"/>
        </w:rPr>
        <w:t>2</w:t>
      </w:r>
      <w:r w:rsidRPr="006540E1">
        <w:rPr>
          <w:b/>
          <w:color w:val="auto"/>
          <w:sz w:val="26"/>
          <w:u w:val="single"/>
        </w:rPr>
        <w:t xml:space="preserve"> :</w:t>
      </w:r>
      <w:r w:rsidRPr="006540E1">
        <w:rPr>
          <w:color w:val="auto"/>
          <w:sz w:val="26"/>
        </w:rPr>
        <w:t xml:space="preserve">  </w:t>
      </w:r>
      <w:r w:rsidR="002C2BDA" w:rsidRPr="006540E1">
        <w:rPr>
          <w:b/>
          <w:color w:val="auto"/>
          <w:sz w:val="26"/>
        </w:rPr>
        <w:t>Školský byt</w:t>
      </w:r>
      <w:r w:rsidRPr="006540E1">
        <w:rPr>
          <w:b/>
          <w:color w:val="auto"/>
          <w:sz w:val="26"/>
        </w:rPr>
        <w:t>.</w:t>
      </w:r>
    </w:p>
    <w:p w:rsidR="001E4457" w:rsidRPr="006540E1" w:rsidRDefault="001E4457">
      <w:pPr>
        <w:spacing w:line="240" w:lineRule="auto"/>
        <w:ind w:firstLine="4"/>
        <w:jc w:val="both"/>
        <w:rPr>
          <w:color w:val="auto"/>
        </w:rPr>
      </w:pPr>
    </w:p>
    <w:p w:rsidR="001E4457" w:rsidRPr="006540E1" w:rsidRDefault="00D440C0">
      <w:pPr>
        <w:spacing w:line="240" w:lineRule="auto"/>
        <w:jc w:val="both"/>
        <w:rPr>
          <w:color w:val="auto"/>
          <w:sz w:val="26"/>
          <w:szCs w:val="26"/>
        </w:rPr>
      </w:pPr>
      <w:r w:rsidRPr="006540E1">
        <w:rPr>
          <w:color w:val="auto"/>
          <w:sz w:val="26"/>
          <w:szCs w:val="26"/>
        </w:rPr>
        <w:t>Starosta navrhol poslancom, aby hlasovali tajne, ale tento návrh poslanci neodsúhlasili.</w:t>
      </w:r>
    </w:p>
    <w:p w:rsidR="00D440C0" w:rsidRPr="006540E1" w:rsidRDefault="00D440C0" w:rsidP="00D440C0">
      <w:pPr>
        <w:spacing w:line="240" w:lineRule="auto"/>
        <w:ind w:firstLine="4"/>
        <w:jc w:val="both"/>
        <w:rPr>
          <w:color w:val="auto"/>
          <w:sz w:val="26"/>
        </w:rPr>
      </w:pPr>
    </w:p>
    <w:p w:rsidR="00D440C0" w:rsidRPr="006540E1" w:rsidRDefault="00D440C0" w:rsidP="00D440C0">
      <w:pPr>
        <w:spacing w:line="240" w:lineRule="auto"/>
        <w:ind w:firstLine="4"/>
        <w:jc w:val="both"/>
        <w:rPr>
          <w:color w:val="auto"/>
          <w:sz w:val="26"/>
        </w:rPr>
      </w:pPr>
      <w:r w:rsidRPr="006540E1">
        <w:rPr>
          <w:color w:val="auto"/>
          <w:sz w:val="26"/>
        </w:rPr>
        <w:t>Návrh uznesenia:</w:t>
      </w:r>
    </w:p>
    <w:p w:rsidR="00D440C0" w:rsidRPr="006540E1" w:rsidRDefault="00D440C0" w:rsidP="00D440C0">
      <w:pPr>
        <w:spacing w:line="240" w:lineRule="auto"/>
        <w:ind w:firstLine="4"/>
        <w:jc w:val="both"/>
        <w:rPr>
          <w:color w:val="auto"/>
          <w:sz w:val="26"/>
        </w:rPr>
      </w:pPr>
      <w:r w:rsidRPr="006540E1">
        <w:rPr>
          <w:color w:val="auto"/>
          <w:sz w:val="26"/>
        </w:rPr>
        <w:t xml:space="preserve">OZ schvaľuje za nájomníkov školského bytu manželov </w:t>
      </w:r>
      <w:proofErr w:type="spellStart"/>
      <w:r w:rsidRPr="006540E1">
        <w:rPr>
          <w:color w:val="auto"/>
          <w:sz w:val="26"/>
        </w:rPr>
        <w:t>Kočerhových</w:t>
      </w:r>
      <w:proofErr w:type="spellEnd"/>
      <w:r w:rsidRPr="006540E1">
        <w:rPr>
          <w:color w:val="auto"/>
          <w:sz w:val="26"/>
        </w:rPr>
        <w:t>.</w:t>
      </w:r>
    </w:p>
    <w:p w:rsidR="00D440C0" w:rsidRPr="006540E1" w:rsidRDefault="00D440C0" w:rsidP="00D440C0">
      <w:pPr>
        <w:spacing w:line="240" w:lineRule="auto"/>
        <w:ind w:firstLine="4"/>
        <w:jc w:val="both"/>
        <w:rPr>
          <w:color w:val="auto"/>
          <w:sz w:val="26"/>
        </w:rPr>
      </w:pPr>
      <w:r w:rsidRPr="006540E1">
        <w:rPr>
          <w:color w:val="auto"/>
          <w:sz w:val="26"/>
        </w:rPr>
        <w:t>Hlasovanie – za: 3, proti 0, zdržal sa: 4</w:t>
      </w:r>
    </w:p>
    <w:p w:rsidR="00D440C0" w:rsidRPr="006540E1" w:rsidRDefault="00D440C0" w:rsidP="00D440C0">
      <w:pPr>
        <w:spacing w:line="240" w:lineRule="auto"/>
        <w:ind w:firstLine="4"/>
        <w:jc w:val="both"/>
        <w:rPr>
          <w:color w:val="auto"/>
          <w:sz w:val="26"/>
        </w:rPr>
      </w:pPr>
      <w:r w:rsidRPr="006540E1">
        <w:rPr>
          <w:color w:val="auto"/>
          <w:sz w:val="26"/>
        </w:rPr>
        <w:t>Návrh nebol schválený.</w:t>
      </w:r>
    </w:p>
    <w:p w:rsidR="00D440C0" w:rsidRPr="006540E1" w:rsidRDefault="00D440C0">
      <w:pPr>
        <w:spacing w:line="240" w:lineRule="auto"/>
        <w:jc w:val="both"/>
        <w:rPr>
          <w:color w:val="auto"/>
          <w:sz w:val="26"/>
          <w:szCs w:val="26"/>
        </w:rPr>
      </w:pPr>
    </w:p>
    <w:p w:rsidR="00D440C0" w:rsidRPr="006540E1" w:rsidRDefault="00D440C0" w:rsidP="00D440C0">
      <w:pPr>
        <w:spacing w:line="240" w:lineRule="auto"/>
        <w:ind w:firstLine="4"/>
        <w:jc w:val="both"/>
        <w:rPr>
          <w:b/>
          <w:color w:val="auto"/>
          <w:sz w:val="26"/>
        </w:rPr>
      </w:pPr>
      <w:r w:rsidRPr="006540E1">
        <w:rPr>
          <w:b/>
          <w:color w:val="auto"/>
          <w:sz w:val="26"/>
        </w:rPr>
        <w:t xml:space="preserve">-uznesenie č. 39 - OZ schvaľuje za nájomníkov obecného bytu manželov </w:t>
      </w:r>
      <w:proofErr w:type="spellStart"/>
      <w:r w:rsidRPr="006540E1">
        <w:rPr>
          <w:b/>
          <w:color w:val="auto"/>
          <w:sz w:val="26"/>
        </w:rPr>
        <w:t>Valenčínových</w:t>
      </w:r>
      <w:proofErr w:type="spellEnd"/>
    </w:p>
    <w:p w:rsidR="00D440C0" w:rsidRPr="006540E1" w:rsidRDefault="00D440C0" w:rsidP="00D440C0">
      <w:pPr>
        <w:spacing w:line="240" w:lineRule="auto"/>
        <w:ind w:firstLine="4"/>
        <w:jc w:val="both"/>
        <w:rPr>
          <w:b/>
          <w:color w:val="auto"/>
          <w:sz w:val="26"/>
        </w:rPr>
      </w:pPr>
      <w:r w:rsidRPr="006540E1">
        <w:rPr>
          <w:b/>
          <w:color w:val="auto"/>
          <w:sz w:val="26"/>
        </w:rPr>
        <w:t>Hlasovanie - za: 4, proti: 0, zdržal sa: 3</w:t>
      </w:r>
    </w:p>
    <w:p w:rsidR="00D440C0" w:rsidRPr="006540E1" w:rsidRDefault="00D440C0">
      <w:pPr>
        <w:spacing w:line="240" w:lineRule="auto"/>
        <w:jc w:val="both"/>
        <w:rPr>
          <w:color w:val="auto"/>
          <w:sz w:val="26"/>
          <w:szCs w:val="26"/>
        </w:rPr>
      </w:pPr>
    </w:p>
    <w:p w:rsidR="001E4457" w:rsidRPr="006540E1" w:rsidRDefault="00D440C0">
      <w:pPr>
        <w:spacing w:line="240" w:lineRule="auto"/>
        <w:jc w:val="both"/>
        <w:rPr>
          <w:color w:val="auto"/>
          <w:sz w:val="26"/>
          <w:szCs w:val="26"/>
        </w:rPr>
      </w:pPr>
      <w:r w:rsidRPr="006540E1">
        <w:rPr>
          <w:color w:val="auto"/>
          <w:sz w:val="26"/>
          <w:szCs w:val="26"/>
        </w:rPr>
        <w:t>Starosta obce využil svoje právo v </w:t>
      </w:r>
      <w:r w:rsidR="002C2BDA" w:rsidRPr="006540E1">
        <w:rPr>
          <w:color w:val="auto"/>
          <w:sz w:val="26"/>
          <w:szCs w:val="26"/>
        </w:rPr>
        <w:t>zmysle</w:t>
      </w:r>
      <w:r w:rsidRPr="006540E1">
        <w:rPr>
          <w:color w:val="auto"/>
          <w:sz w:val="26"/>
          <w:szCs w:val="26"/>
        </w:rPr>
        <w:t xml:space="preserve"> §13 ods.6 zákona 369/1990 Zb. a prijaté uznesenie pozastavuje.</w:t>
      </w:r>
    </w:p>
    <w:p w:rsidR="00D440C0" w:rsidRPr="006540E1" w:rsidRDefault="00D440C0">
      <w:pPr>
        <w:spacing w:line="240" w:lineRule="auto"/>
        <w:jc w:val="both"/>
        <w:rPr>
          <w:b/>
          <w:color w:val="auto"/>
          <w:sz w:val="26"/>
          <w:szCs w:val="26"/>
        </w:rPr>
      </w:pPr>
      <w:r w:rsidRPr="006540E1">
        <w:rPr>
          <w:b/>
          <w:color w:val="auto"/>
          <w:sz w:val="26"/>
          <w:szCs w:val="26"/>
        </w:rPr>
        <w:t>Odôvodnenie:</w:t>
      </w:r>
    </w:p>
    <w:p w:rsidR="00D440C0" w:rsidRPr="006540E1" w:rsidRDefault="00D440C0">
      <w:pPr>
        <w:spacing w:line="240" w:lineRule="auto"/>
        <w:jc w:val="both"/>
        <w:rPr>
          <w:color w:val="auto"/>
          <w:sz w:val="26"/>
          <w:szCs w:val="26"/>
        </w:rPr>
      </w:pPr>
      <w:r w:rsidRPr="006540E1">
        <w:rPr>
          <w:color w:val="auto"/>
          <w:sz w:val="26"/>
          <w:szCs w:val="26"/>
        </w:rPr>
        <w:t xml:space="preserve">Starosta obce sa </w:t>
      </w:r>
      <w:r w:rsidR="002C2BDA" w:rsidRPr="006540E1">
        <w:rPr>
          <w:color w:val="auto"/>
          <w:sz w:val="26"/>
          <w:szCs w:val="26"/>
        </w:rPr>
        <w:t>domnieva</w:t>
      </w:r>
      <w:r w:rsidRPr="006540E1">
        <w:rPr>
          <w:color w:val="auto"/>
          <w:sz w:val="26"/>
          <w:szCs w:val="26"/>
        </w:rPr>
        <w:t>, že prijaté uznesenie nie je v súlade s §1 ods. 2 zákona 369/1990 Zb.: „ Základnou úlohou obce pri výkone samosprávy je starostlivosť o všestranný rozvoj jej územia a </w:t>
      </w:r>
      <w:r w:rsidRPr="006540E1">
        <w:rPr>
          <w:b/>
          <w:color w:val="auto"/>
          <w:sz w:val="26"/>
          <w:szCs w:val="26"/>
        </w:rPr>
        <w:t>potreby jej obyvateľov</w:t>
      </w:r>
      <w:r w:rsidR="002C2BDA" w:rsidRPr="006540E1">
        <w:rPr>
          <w:color w:val="auto"/>
          <w:sz w:val="26"/>
          <w:szCs w:val="26"/>
        </w:rPr>
        <w:t>“</w:t>
      </w:r>
      <w:r w:rsidRPr="006540E1">
        <w:rPr>
          <w:color w:val="auto"/>
          <w:sz w:val="26"/>
          <w:szCs w:val="26"/>
        </w:rPr>
        <w:t>.</w:t>
      </w:r>
    </w:p>
    <w:p w:rsidR="00D4617E" w:rsidRPr="006540E1" w:rsidRDefault="00D4617E">
      <w:pPr>
        <w:spacing w:line="240" w:lineRule="auto"/>
        <w:jc w:val="both"/>
        <w:rPr>
          <w:color w:val="auto"/>
          <w:sz w:val="26"/>
          <w:szCs w:val="26"/>
        </w:rPr>
      </w:pPr>
    </w:p>
    <w:p w:rsidR="005064F5" w:rsidRPr="006540E1" w:rsidRDefault="005064F5">
      <w:pPr>
        <w:spacing w:line="240" w:lineRule="auto"/>
        <w:ind w:firstLine="4"/>
        <w:jc w:val="both"/>
        <w:rPr>
          <w:color w:val="auto"/>
        </w:rPr>
      </w:pPr>
    </w:p>
    <w:p w:rsidR="001E4457" w:rsidRPr="006540E1" w:rsidRDefault="001E4457">
      <w:pPr>
        <w:spacing w:line="240" w:lineRule="auto"/>
        <w:ind w:firstLine="4"/>
        <w:jc w:val="both"/>
        <w:rPr>
          <w:color w:val="auto"/>
        </w:rPr>
      </w:pPr>
    </w:p>
    <w:p w:rsidR="00D4617E" w:rsidRPr="006540E1" w:rsidRDefault="00D4617E">
      <w:pPr>
        <w:spacing w:line="240" w:lineRule="auto"/>
        <w:ind w:firstLine="4"/>
        <w:jc w:val="both"/>
        <w:rPr>
          <w:color w:val="auto"/>
        </w:rPr>
      </w:pPr>
    </w:p>
    <w:p w:rsidR="002C2BDA" w:rsidRPr="006540E1" w:rsidRDefault="002C2BDA">
      <w:pPr>
        <w:spacing w:line="240" w:lineRule="auto"/>
        <w:ind w:firstLine="4"/>
        <w:jc w:val="both"/>
        <w:rPr>
          <w:color w:val="auto"/>
        </w:rPr>
      </w:pPr>
    </w:p>
    <w:p w:rsidR="001E4457" w:rsidRPr="006540E1" w:rsidRDefault="001E4457">
      <w:pPr>
        <w:spacing w:line="240" w:lineRule="auto"/>
        <w:ind w:firstLine="4"/>
        <w:jc w:val="both"/>
        <w:rPr>
          <w:color w:val="auto"/>
        </w:rPr>
      </w:pPr>
    </w:p>
    <w:p w:rsidR="001E4457" w:rsidRPr="006540E1" w:rsidRDefault="00EE2EBD">
      <w:pPr>
        <w:spacing w:line="240" w:lineRule="auto"/>
        <w:jc w:val="both"/>
        <w:rPr>
          <w:color w:val="auto"/>
        </w:rPr>
      </w:pPr>
      <w:r w:rsidRPr="006540E1">
        <w:rPr>
          <w:b/>
          <w:color w:val="auto"/>
          <w:sz w:val="26"/>
          <w:u w:val="single"/>
        </w:rPr>
        <w:t xml:space="preserve"> K bodu č. </w:t>
      </w:r>
      <w:r w:rsidR="002C2BDA" w:rsidRPr="006540E1">
        <w:rPr>
          <w:b/>
          <w:color w:val="auto"/>
          <w:sz w:val="26"/>
          <w:u w:val="single"/>
        </w:rPr>
        <w:t>3</w:t>
      </w:r>
      <w:r w:rsidRPr="006540E1">
        <w:rPr>
          <w:b/>
          <w:color w:val="auto"/>
          <w:sz w:val="26"/>
          <w:u w:val="single"/>
        </w:rPr>
        <w:t xml:space="preserve">: </w:t>
      </w:r>
      <w:r w:rsidRPr="006540E1">
        <w:rPr>
          <w:b/>
          <w:color w:val="auto"/>
          <w:sz w:val="26"/>
        </w:rPr>
        <w:t>Záver</w:t>
      </w:r>
    </w:p>
    <w:p w:rsidR="003A06E7" w:rsidRPr="006540E1" w:rsidRDefault="00EE2EBD">
      <w:pPr>
        <w:spacing w:line="240" w:lineRule="auto"/>
        <w:jc w:val="both"/>
        <w:rPr>
          <w:color w:val="auto"/>
          <w:sz w:val="26"/>
        </w:rPr>
      </w:pPr>
      <w:r w:rsidRPr="006540E1">
        <w:rPr>
          <w:color w:val="auto"/>
          <w:sz w:val="26"/>
        </w:rPr>
        <w:t xml:space="preserve"> </w:t>
      </w:r>
    </w:p>
    <w:p w:rsidR="001E4457" w:rsidRPr="006540E1" w:rsidRDefault="00EE2EBD">
      <w:pPr>
        <w:spacing w:line="240" w:lineRule="auto"/>
        <w:jc w:val="both"/>
        <w:rPr>
          <w:color w:val="auto"/>
        </w:rPr>
      </w:pPr>
      <w:r w:rsidRPr="006540E1">
        <w:rPr>
          <w:color w:val="auto"/>
          <w:sz w:val="26"/>
        </w:rPr>
        <w:t>Keďže viac návrhov nebolo, starosta poďakoval za účasť a rokovanie ukončil.</w:t>
      </w:r>
    </w:p>
    <w:p w:rsidR="000052C4" w:rsidRPr="006540E1" w:rsidRDefault="00EE2EBD">
      <w:pPr>
        <w:tabs>
          <w:tab w:val="left" w:pos="5952"/>
        </w:tabs>
        <w:spacing w:line="240" w:lineRule="auto"/>
        <w:ind w:left="4"/>
        <w:jc w:val="both"/>
        <w:rPr>
          <w:color w:val="auto"/>
          <w:sz w:val="26"/>
        </w:rPr>
      </w:pPr>
      <w:r w:rsidRPr="006540E1">
        <w:rPr>
          <w:color w:val="auto"/>
          <w:sz w:val="26"/>
        </w:rPr>
        <w:t xml:space="preserve">                                </w:t>
      </w:r>
    </w:p>
    <w:p w:rsidR="000052C4" w:rsidRPr="006540E1" w:rsidRDefault="000052C4">
      <w:pPr>
        <w:tabs>
          <w:tab w:val="left" w:pos="5952"/>
        </w:tabs>
        <w:spacing w:line="240" w:lineRule="auto"/>
        <w:ind w:left="4"/>
        <w:jc w:val="both"/>
        <w:rPr>
          <w:color w:val="auto"/>
          <w:sz w:val="26"/>
        </w:rPr>
      </w:pPr>
    </w:p>
    <w:p w:rsidR="003A06E7" w:rsidRPr="006540E1" w:rsidRDefault="003A06E7">
      <w:pPr>
        <w:tabs>
          <w:tab w:val="left" w:pos="5952"/>
        </w:tabs>
        <w:spacing w:line="240" w:lineRule="auto"/>
        <w:ind w:left="4"/>
        <w:jc w:val="both"/>
        <w:rPr>
          <w:color w:val="auto"/>
          <w:sz w:val="26"/>
        </w:rPr>
      </w:pPr>
    </w:p>
    <w:p w:rsidR="000052C4" w:rsidRPr="006540E1" w:rsidRDefault="000052C4">
      <w:pPr>
        <w:tabs>
          <w:tab w:val="left" w:pos="5952"/>
        </w:tabs>
        <w:spacing w:line="240" w:lineRule="auto"/>
        <w:ind w:left="4"/>
        <w:jc w:val="both"/>
        <w:rPr>
          <w:color w:val="auto"/>
          <w:sz w:val="26"/>
        </w:rPr>
      </w:pPr>
    </w:p>
    <w:p w:rsidR="00CF3357" w:rsidRPr="006540E1" w:rsidRDefault="00CF3357">
      <w:pPr>
        <w:tabs>
          <w:tab w:val="left" w:pos="5952"/>
        </w:tabs>
        <w:spacing w:line="240" w:lineRule="auto"/>
        <w:ind w:left="4"/>
        <w:jc w:val="both"/>
        <w:rPr>
          <w:color w:val="auto"/>
          <w:sz w:val="26"/>
        </w:rPr>
      </w:pPr>
    </w:p>
    <w:p w:rsidR="00EB5D32" w:rsidRPr="006540E1" w:rsidRDefault="00EB5D32">
      <w:pPr>
        <w:tabs>
          <w:tab w:val="left" w:pos="5952"/>
        </w:tabs>
        <w:spacing w:line="240" w:lineRule="auto"/>
        <w:ind w:left="4"/>
        <w:jc w:val="both"/>
        <w:rPr>
          <w:color w:val="auto"/>
          <w:sz w:val="26"/>
        </w:rPr>
      </w:pPr>
    </w:p>
    <w:p w:rsidR="00EB5D32" w:rsidRPr="006540E1" w:rsidRDefault="00EB5D32">
      <w:pPr>
        <w:tabs>
          <w:tab w:val="left" w:pos="5952"/>
        </w:tabs>
        <w:spacing w:line="240" w:lineRule="auto"/>
        <w:ind w:left="4"/>
        <w:jc w:val="both"/>
        <w:rPr>
          <w:color w:val="auto"/>
          <w:sz w:val="26"/>
        </w:rPr>
      </w:pPr>
    </w:p>
    <w:p w:rsidR="001E4457" w:rsidRPr="006540E1" w:rsidRDefault="00EE2EBD">
      <w:pPr>
        <w:tabs>
          <w:tab w:val="left" w:pos="5952"/>
        </w:tabs>
        <w:spacing w:line="240" w:lineRule="auto"/>
        <w:ind w:left="4"/>
        <w:jc w:val="both"/>
        <w:rPr>
          <w:color w:val="auto"/>
        </w:rPr>
      </w:pPr>
      <w:r w:rsidRPr="006540E1">
        <w:rPr>
          <w:color w:val="auto"/>
          <w:sz w:val="26"/>
        </w:rPr>
        <w:t xml:space="preserve">                                                                                            </w:t>
      </w:r>
      <w:r w:rsidRPr="006540E1">
        <w:rPr>
          <w:color w:val="auto"/>
          <w:sz w:val="26"/>
        </w:rPr>
        <w:tab/>
      </w:r>
      <w:r w:rsidRPr="006540E1">
        <w:rPr>
          <w:color w:val="auto"/>
          <w:sz w:val="26"/>
        </w:rPr>
        <w:tab/>
        <w:t xml:space="preserve">                       </w:t>
      </w:r>
    </w:p>
    <w:p w:rsidR="001E4457" w:rsidRPr="006540E1" w:rsidRDefault="00EE2EBD" w:rsidP="00B11D88">
      <w:pPr>
        <w:tabs>
          <w:tab w:val="left" w:pos="5952"/>
        </w:tabs>
        <w:spacing w:line="240" w:lineRule="auto"/>
        <w:ind w:left="4"/>
        <w:jc w:val="both"/>
        <w:rPr>
          <w:color w:val="auto"/>
        </w:rPr>
      </w:pPr>
      <w:r w:rsidRPr="006540E1">
        <w:rPr>
          <w:color w:val="auto"/>
          <w:sz w:val="26"/>
        </w:rPr>
        <w:tab/>
      </w:r>
    </w:p>
    <w:p w:rsidR="0020439A" w:rsidRPr="006540E1" w:rsidRDefault="0020439A">
      <w:pPr>
        <w:spacing w:line="240" w:lineRule="auto"/>
        <w:ind w:left="4"/>
        <w:jc w:val="both"/>
        <w:rPr>
          <w:color w:val="auto"/>
        </w:rPr>
      </w:pPr>
    </w:p>
    <w:p w:rsidR="0020439A" w:rsidRPr="006540E1" w:rsidRDefault="0020439A">
      <w:pPr>
        <w:spacing w:line="240" w:lineRule="auto"/>
        <w:ind w:left="4"/>
        <w:jc w:val="both"/>
        <w:rPr>
          <w:color w:val="auto"/>
        </w:rPr>
      </w:pPr>
    </w:p>
    <w:p w:rsidR="00EB5D32" w:rsidRPr="006540E1" w:rsidRDefault="00EB5D32">
      <w:pPr>
        <w:spacing w:line="240" w:lineRule="auto"/>
        <w:ind w:left="4"/>
        <w:jc w:val="both"/>
        <w:rPr>
          <w:color w:val="auto"/>
        </w:rPr>
      </w:pPr>
    </w:p>
    <w:p w:rsidR="001E4457" w:rsidRPr="006540E1" w:rsidRDefault="00EE2EBD">
      <w:pPr>
        <w:spacing w:line="240" w:lineRule="auto"/>
        <w:ind w:left="4"/>
        <w:jc w:val="both"/>
        <w:rPr>
          <w:color w:val="auto"/>
        </w:rPr>
      </w:pPr>
      <w:r w:rsidRPr="006540E1">
        <w:rPr>
          <w:color w:val="auto"/>
          <w:sz w:val="26"/>
        </w:rPr>
        <w:t xml:space="preserve"> Overovatelia zápisnice:</w:t>
      </w:r>
    </w:p>
    <w:p w:rsidR="000052C4" w:rsidRPr="006540E1" w:rsidRDefault="000052C4">
      <w:pPr>
        <w:spacing w:line="240" w:lineRule="auto"/>
        <w:jc w:val="both"/>
        <w:rPr>
          <w:color w:val="auto"/>
        </w:rPr>
      </w:pPr>
    </w:p>
    <w:p w:rsidR="000052C4" w:rsidRPr="006540E1" w:rsidRDefault="000052C4">
      <w:pPr>
        <w:spacing w:line="240" w:lineRule="auto"/>
        <w:jc w:val="both"/>
        <w:rPr>
          <w:color w:val="auto"/>
        </w:rPr>
      </w:pPr>
    </w:p>
    <w:p w:rsidR="000052C4" w:rsidRPr="006540E1" w:rsidRDefault="000052C4">
      <w:pPr>
        <w:spacing w:line="240" w:lineRule="auto"/>
        <w:jc w:val="both"/>
        <w:rPr>
          <w:color w:val="auto"/>
        </w:rPr>
      </w:pPr>
    </w:p>
    <w:p w:rsidR="000052C4" w:rsidRPr="006540E1" w:rsidRDefault="00EE2EBD">
      <w:pPr>
        <w:spacing w:line="240" w:lineRule="auto"/>
        <w:jc w:val="both"/>
        <w:rPr>
          <w:color w:val="auto"/>
          <w:sz w:val="26"/>
        </w:rPr>
      </w:pPr>
      <w:r w:rsidRPr="006540E1">
        <w:rPr>
          <w:color w:val="auto"/>
          <w:sz w:val="26"/>
        </w:rPr>
        <w:t xml:space="preserve"> </w:t>
      </w:r>
      <w:r w:rsidR="009D089A" w:rsidRPr="006540E1">
        <w:rPr>
          <w:color w:val="auto"/>
          <w:sz w:val="26"/>
        </w:rPr>
        <w:t xml:space="preserve">p. </w:t>
      </w:r>
      <w:r w:rsidR="002C2BDA" w:rsidRPr="006540E1">
        <w:rPr>
          <w:color w:val="auto"/>
          <w:sz w:val="26"/>
        </w:rPr>
        <w:t>Jana</w:t>
      </w:r>
      <w:r w:rsidR="001544C3" w:rsidRPr="006540E1">
        <w:rPr>
          <w:color w:val="auto"/>
          <w:sz w:val="26"/>
        </w:rPr>
        <w:t xml:space="preserve"> Žul</w:t>
      </w:r>
      <w:r w:rsidR="002C2BDA" w:rsidRPr="006540E1">
        <w:rPr>
          <w:color w:val="auto"/>
          <w:sz w:val="26"/>
        </w:rPr>
        <w:t>ová</w:t>
      </w:r>
      <w:r w:rsidR="00D829FF">
        <w:rPr>
          <w:color w:val="auto"/>
          <w:sz w:val="26"/>
        </w:rPr>
        <w:t xml:space="preserve"> </w:t>
      </w:r>
      <w:proofErr w:type="spellStart"/>
      <w:r w:rsidR="00D829FF">
        <w:rPr>
          <w:color w:val="auto"/>
          <w:sz w:val="26"/>
        </w:rPr>
        <w:t>v.r</w:t>
      </w:r>
      <w:proofErr w:type="spellEnd"/>
      <w:r w:rsidR="00D829FF">
        <w:rPr>
          <w:color w:val="auto"/>
          <w:sz w:val="26"/>
        </w:rPr>
        <w:t>.</w:t>
      </w:r>
    </w:p>
    <w:p w:rsidR="000A6084" w:rsidRPr="006540E1" w:rsidRDefault="000A6084">
      <w:pPr>
        <w:spacing w:line="240" w:lineRule="auto"/>
        <w:jc w:val="both"/>
        <w:rPr>
          <w:color w:val="auto"/>
          <w:sz w:val="26"/>
        </w:rPr>
      </w:pPr>
    </w:p>
    <w:p w:rsidR="00FC5820" w:rsidRPr="006540E1" w:rsidRDefault="00FC5820">
      <w:pPr>
        <w:spacing w:line="240" w:lineRule="auto"/>
        <w:jc w:val="both"/>
        <w:rPr>
          <w:color w:val="auto"/>
          <w:sz w:val="26"/>
        </w:rPr>
      </w:pPr>
    </w:p>
    <w:p w:rsidR="009D089A" w:rsidRPr="006540E1" w:rsidRDefault="002C2BDA">
      <w:pPr>
        <w:spacing w:line="240" w:lineRule="auto"/>
        <w:jc w:val="both"/>
        <w:rPr>
          <w:color w:val="auto"/>
        </w:rPr>
      </w:pPr>
      <w:r w:rsidRPr="006540E1">
        <w:rPr>
          <w:color w:val="auto"/>
          <w:sz w:val="26"/>
        </w:rPr>
        <w:t>p</w:t>
      </w:r>
      <w:r w:rsidR="00051AFD" w:rsidRPr="006540E1">
        <w:rPr>
          <w:color w:val="auto"/>
          <w:sz w:val="26"/>
        </w:rPr>
        <w:t>.</w:t>
      </w:r>
      <w:r w:rsidR="009D089A" w:rsidRPr="006540E1">
        <w:rPr>
          <w:color w:val="auto"/>
          <w:sz w:val="26"/>
        </w:rPr>
        <w:t xml:space="preserve"> </w:t>
      </w:r>
      <w:r w:rsidRPr="006540E1">
        <w:rPr>
          <w:color w:val="auto"/>
          <w:sz w:val="26"/>
        </w:rPr>
        <w:t xml:space="preserve">Stanislav </w:t>
      </w:r>
      <w:proofErr w:type="spellStart"/>
      <w:r w:rsidRPr="006540E1">
        <w:rPr>
          <w:color w:val="auto"/>
          <w:sz w:val="26"/>
        </w:rPr>
        <w:t>Minarik</w:t>
      </w:r>
      <w:proofErr w:type="spellEnd"/>
      <w:r w:rsidR="00D829FF">
        <w:rPr>
          <w:color w:val="auto"/>
          <w:sz w:val="26"/>
        </w:rPr>
        <w:t xml:space="preserve"> v.r.</w:t>
      </w:r>
      <w:bookmarkStart w:id="0" w:name="_GoBack"/>
      <w:bookmarkEnd w:id="0"/>
    </w:p>
    <w:p w:rsidR="009D089A" w:rsidRPr="006540E1" w:rsidRDefault="00EE2EBD" w:rsidP="009D089A">
      <w:pPr>
        <w:spacing w:line="240" w:lineRule="auto"/>
        <w:ind w:left="4"/>
        <w:jc w:val="both"/>
        <w:rPr>
          <w:color w:val="auto"/>
        </w:rPr>
      </w:pPr>
      <w:r w:rsidRPr="006540E1">
        <w:rPr>
          <w:color w:val="auto"/>
          <w:sz w:val="26"/>
        </w:rPr>
        <w:t xml:space="preserve"> </w:t>
      </w:r>
    </w:p>
    <w:p w:rsidR="001E4457" w:rsidRPr="006540E1" w:rsidRDefault="001E4457">
      <w:pPr>
        <w:spacing w:line="240" w:lineRule="auto"/>
        <w:ind w:left="4"/>
        <w:jc w:val="both"/>
        <w:rPr>
          <w:color w:val="auto"/>
        </w:rPr>
      </w:pPr>
    </w:p>
    <w:p w:rsidR="001E4457" w:rsidRPr="006540E1" w:rsidRDefault="00EE2EBD">
      <w:pPr>
        <w:spacing w:line="240" w:lineRule="auto"/>
        <w:ind w:left="4"/>
        <w:jc w:val="both"/>
        <w:rPr>
          <w:color w:val="auto"/>
        </w:rPr>
      </w:pPr>
      <w:r w:rsidRPr="006540E1">
        <w:rPr>
          <w:color w:val="auto"/>
          <w:sz w:val="26"/>
        </w:rPr>
        <w:t xml:space="preserve">               </w:t>
      </w:r>
    </w:p>
    <w:sectPr w:rsidR="001E4457" w:rsidRPr="006540E1" w:rsidSect="000052C4">
      <w:headerReference w:type="default" r:id="rId8"/>
      <w:pgSz w:w="11905" w:h="16837"/>
      <w:pgMar w:top="340" w:right="964" w:bottom="340" w:left="964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E8" w:rsidRDefault="00306EE8">
      <w:pPr>
        <w:spacing w:line="240" w:lineRule="auto"/>
      </w:pPr>
      <w:r>
        <w:separator/>
      </w:r>
    </w:p>
  </w:endnote>
  <w:endnote w:type="continuationSeparator" w:id="0">
    <w:p w:rsidR="00306EE8" w:rsidRDefault="00306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E8" w:rsidRDefault="00306EE8">
      <w:pPr>
        <w:spacing w:line="240" w:lineRule="auto"/>
      </w:pPr>
      <w:r>
        <w:separator/>
      </w:r>
    </w:p>
  </w:footnote>
  <w:footnote w:type="continuationSeparator" w:id="0">
    <w:p w:rsidR="00306EE8" w:rsidRDefault="00306E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57" w:rsidRDefault="00EE2EBD">
    <w:pPr>
      <w:tabs>
        <w:tab w:val="center" w:pos="5040"/>
        <w:tab w:val="right" w:pos="9540"/>
      </w:tabs>
      <w:spacing w:before="454" w:line="240" w:lineRule="auto"/>
      <w:jc w:val="center"/>
    </w:pPr>
    <w:r>
      <w:rPr>
        <w:rFonts w:ascii="Times New Roman" w:eastAsia="Times New Roman" w:hAnsi="Times New Roman" w:cs="Times New Roman"/>
        <w:b/>
        <w:color w:val="333333"/>
        <w:sz w:val="24"/>
      </w:rPr>
      <w:t xml:space="preserve">- </w:t>
    </w:r>
    <w:r>
      <w:fldChar w:fldCharType="begin"/>
    </w:r>
    <w:r>
      <w:instrText>PAGE</w:instrText>
    </w:r>
    <w:r>
      <w:fldChar w:fldCharType="separate"/>
    </w:r>
    <w:r w:rsidR="00D829FF">
      <w:rPr>
        <w:noProof/>
      </w:rPr>
      <w:t>2</w:t>
    </w:r>
    <w:r>
      <w:fldChar w:fldCharType="end"/>
    </w:r>
    <w:r>
      <w:rPr>
        <w:rFonts w:ascii="Times New Roman" w:eastAsia="Times New Roman" w:hAnsi="Times New Roman" w:cs="Times New Roman"/>
        <w:b/>
        <w:color w:val="333333"/>
        <w:sz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04D5"/>
    <w:multiLevelType w:val="multilevel"/>
    <w:tmpl w:val="2B3E70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D8F0D5A"/>
    <w:multiLevelType w:val="multilevel"/>
    <w:tmpl w:val="B6243044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 w15:restartNumberingAfterBreak="0">
    <w:nsid w:val="46045559"/>
    <w:multiLevelType w:val="multilevel"/>
    <w:tmpl w:val="0C58F9E4"/>
    <w:lvl w:ilvl="0">
      <w:numFmt w:val="bullet"/>
      <w:lvlText w:val="-"/>
      <w:lvlJc w:val="left"/>
      <w:pPr>
        <w:ind w:left="364" w:firstLine="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7"/>
    <w:rsid w:val="000052C4"/>
    <w:rsid w:val="0003085E"/>
    <w:rsid w:val="00051AFD"/>
    <w:rsid w:val="00076B60"/>
    <w:rsid w:val="000871A6"/>
    <w:rsid w:val="000A6084"/>
    <w:rsid w:val="000D2CFA"/>
    <w:rsid w:val="000E5C32"/>
    <w:rsid w:val="00103C80"/>
    <w:rsid w:val="001544C3"/>
    <w:rsid w:val="00173971"/>
    <w:rsid w:val="001744C2"/>
    <w:rsid w:val="001A7E9E"/>
    <w:rsid w:val="001E4457"/>
    <w:rsid w:val="001E4C75"/>
    <w:rsid w:val="0020439A"/>
    <w:rsid w:val="002751B3"/>
    <w:rsid w:val="00281F79"/>
    <w:rsid w:val="002C2BDA"/>
    <w:rsid w:val="00306EE8"/>
    <w:rsid w:val="00336A1E"/>
    <w:rsid w:val="003627E7"/>
    <w:rsid w:val="00376885"/>
    <w:rsid w:val="00381951"/>
    <w:rsid w:val="00393C32"/>
    <w:rsid w:val="003A06E7"/>
    <w:rsid w:val="003D6609"/>
    <w:rsid w:val="00455A40"/>
    <w:rsid w:val="004B62C1"/>
    <w:rsid w:val="004E3752"/>
    <w:rsid w:val="005064F5"/>
    <w:rsid w:val="005426BF"/>
    <w:rsid w:val="005477A9"/>
    <w:rsid w:val="00576AC7"/>
    <w:rsid w:val="00580253"/>
    <w:rsid w:val="00585C53"/>
    <w:rsid w:val="005A76C6"/>
    <w:rsid w:val="005B4D4A"/>
    <w:rsid w:val="005C0611"/>
    <w:rsid w:val="00623E3E"/>
    <w:rsid w:val="006540E1"/>
    <w:rsid w:val="00680EE4"/>
    <w:rsid w:val="006914FE"/>
    <w:rsid w:val="006B01C8"/>
    <w:rsid w:val="006C797A"/>
    <w:rsid w:val="0070197D"/>
    <w:rsid w:val="007101A0"/>
    <w:rsid w:val="00771369"/>
    <w:rsid w:val="007811B7"/>
    <w:rsid w:val="0079382D"/>
    <w:rsid w:val="0079544B"/>
    <w:rsid w:val="007F7EA6"/>
    <w:rsid w:val="00825ABB"/>
    <w:rsid w:val="008C001C"/>
    <w:rsid w:val="008F3711"/>
    <w:rsid w:val="009239A1"/>
    <w:rsid w:val="00933AAB"/>
    <w:rsid w:val="00936F65"/>
    <w:rsid w:val="00946851"/>
    <w:rsid w:val="00971E1D"/>
    <w:rsid w:val="00975A90"/>
    <w:rsid w:val="00976241"/>
    <w:rsid w:val="009A3A0E"/>
    <w:rsid w:val="009D089A"/>
    <w:rsid w:val="009D1493"/>
    <w:rsid w:val="00A06B6F"/>
    <w:rsid w:val="00A131AE"/>
    <w:rsid w:val="00A36B11"/>
    <w:rsid w:val="00A72B91"/>
    <w:rsid w:val="00A81C2E"/>
    <w:rsid w:val="00A91268"/>
    <w:rsid w:val="00A936E6"/>
    <w:rsid w:val="00B11D88"/>
    <w:rsid w:val="00B141A5"/>
    <w:rsid w:val="00B84CE1"/>
    <w:rsid w:val="00BC4C00"/>
    <w:rsid w:val="00BF0671"/>
    <w:rsid w:val="00C27DC8"/>
    <w:rsid w:val="00C40BEE"/>
    <w:rsid w:val="00CB6398"/>
    <w:rsid w:val="00CC1C14"/>
    <w:rsid w:val="00CF3357"/>
    <w:rsid w:val="00D07381"/>
    <w:rsid w:val="00D30D08"/>
    <w:rsid w:val="00D440C0"/>
    <w:rsid w:val="00D4617E"/>
    <w:rsid w:val="00D64AC7"/>
    <w:rsid w:val="00D752FF"/>
    <w:rsid w:val="00D829FF"/>
    <w:rsid w:val="00D86752"/>
    <w:rsid w:val="00DD332A"/>
    <w:rsid w:val="00E264B1"/>
    <w:rsid w:val="00E377AE"/>
    <w:rsid w:val="00E62865"/>
    <w:rsid w:val="00E7442D"/>
    <w:rsid w:val="00E82FAD"/>
    <w:rsid w:val="00E91429"/>
    <w:rsid w:val="00E9497D"/>
    <w:rsid w:val="00EB5D32"/>
    <w:rsid w:val="00EE2EBD"/>
    <w:rsid w:val="00F03226"/>
    <w:rsid w:val="00F67FA1"/>
    <w:rsid w:val="00F7146D"/>
    <w:rsid w:val="00F841B0"/>
    <w:rsid w:val="00FB070D"/>
    <w:rsid w:val="00F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A48DB-CB2E-4271-9AC2-844AD72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lavika">
    <w:name w:val="header"/>
    <w:basedOn w:val="Normlny"/>
    <w:link w:val="Hlavik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3971"/>
  </w:style>
  <w:style w:type="paragraph" w:styleId="Pta">
    <w:name w:val="footer"/>
    <w:basedOn w:val="Normlny"/>
    <w:link w:val="PtaChar"/>
    <w:uiPriority w:val="99"/>
    <w:unhideWhenUsed/>
    <w:rsid w:val="0017397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971"/>
  </w:style>
  <w:style w:type="paragraph" w:styleId="Textbubliny">
    <w:name w:val="Balloon Text"/>
    <w:basedOn w:val="Normlny"/>
    <w:link w:val="TextbublinyChar"/>
    <w:uiPriority w:val="99"/>
    <w:semiHidden/>
    <w:unhideWhenUsed/>
    <w:rsid w:val="00173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397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4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3FAAD-8224-4C01-8314-3A991337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2015-11-02T07:02:00Z</cp:lastPrinted>
  <dcterms:created xsi:type="dcterms:W3CDTF">2015-11-02T06:39:00Z</dcterms:created>
  <dcterms:modified xsi:type="dcterms:W3CDTF">2015-11-03T10:06:00Z</dcterms:modified>
</cp:coreProperties>
</file>